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013BC5" w:rsidRPr="00917001" w:rsidTr="00013B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13BC5" w:rsidRDefault="00013BC5" w:rsidP="00B71BB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13BC5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13BC5" w:rsidRPr="00917001" w:rsidTr="00013BC5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BC5" w:rsidRPr="005A07EB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13BC5" w:rsidRPr="005A07EB" w:rsidRDefault="00013BC5" w:rsidP="00013BC5">
      <w:pPr>
        <w:spacing w:after="0" w:line="240" w:lineRule="auto"/>
      </w:pP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357F1A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      ПОСТАНОВЛЕНИЕ                                              КАРА</w:t>
      </w: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357F1A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AF5BAA" w:rsidRPr="00357F1A">
        <w:rPr>
          <w:rFonts w:ascii="Times New Roman" w:hAnsi="Times New Roman" w:cs="Times New Roman"/>
          <w:sz w:val="27"/>
          <w:szCs w:val="27"/>
          <w:lang w:val="tt-RU"/>
        </w:rPr>
        <w:t xml:space="preserve">01 </w:t>
      </w:r>
      <w:r w:rsidR="00013BC5">
        <w:rPr>
          <w:rFonts w:ascii="Times New Roman" w:hAnsi="Times New Roman" w:cs="Times New Roman"/>
          <w:sz w:val="27"/>
          <w:szCs w:val="27"/>
          <w:lang w:val="tt-RU"/>
        </w:rPr>
        <w:t>октября</w:t>
      </w:r>
      <w:r w:rsidR="00AF5BAA" w:rsidRPr="00357F1A">
        <w:rPr>
          <w:rFonts w:ascii="Times New Roman" w:hAnsi="Times New Roman" w:cs="Times New Roman"/>
          <w:sz w:val="27"/>
          <w:szCs w:val="27"/>
          <w:lang w:val="tt-RU"/>
        </w:rPr>
        <w:t xml:space="preserve"> 2018</w:t>
      </w:r>
      <w:r w:rsidRPr="00357F1A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№ </w:t>
      </w:r>
      <w:r w:rsidR="00EA6A53" w:rsidRPr="00357F1A">
        <w:rPr>
          <w:rFonts w:ascii="Times New Roman" w:hAnsi="Times New Roman" w:cs="Times New Roman"/>
          <w:sz w:val="27"/>
          <w:szCs w:val="27"/>
          <w:lang w:val="tt-RU"/>
        </w:rPr>
        <w:t>1</w:t>
      </w:r>
    </w:p>
    <w:p w:rsidR="00E84537" w:rsidRPr="00357F1A" w:rsidRDefault="00E84537" w:rsidP="00E8453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F1A">
        <w:rPr>
          <w:rFonts w:ascii="Times New Roman" w:eastAsia="Calibri" w:hAnsi="Times New Roman" w:cs="Times New Roman"/>
          <w:b/>
          <w:sz w:val="27"/>
          <w:szCs w:val="27"/>
        </w:rPr>
        <w:t xml:space="preserve">О назначении схода граждан </w:t>
      </w:r>
      <w:proofErr w:type="gramStart"/>
      <w:r w:rsidRPr="00357F1A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357F1A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F1A">
        <w:rPr>
          <w:rFonts w:ascii="Times New Roman" w:eastAsia="Calibri" w:hAnsi="Times New Roman" w:cs="Times New Roman"/>
          <w:b/>
          <w:sz w:val="27"/>
          <w:szCs w:val="27"/>
        </w:rPr>
        <w:t xml:space="preserve">населенном пункте  Верхняя </w:t>
      </w:r>
      <w:proofErr w:type="spellStart"/>
      <w:r w:rsidRPr="00357F1A">
        <w:rPr>
          <w:rFonts w:ascii="Times New Roman" w:eastAsia="Calibri" w:hAnsi="Times New Roman" w:cs="Times New Roman"/>
          <w:b/>
          <w:sz w:val="27"/>
          <w:szCs w:val="27"/>
        </w:rPr>
        <w:t>Уратьма</w:t>
      </w:r>
      <w:proofErr w:type="spellEnd"/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57F1A">
        <w:rPr>
          <w:rFonts w:ascii="Times New Roman" w:hAnsi="Times New Roman" w:cs="Times New Roman"/>
          <w:b/>
          <w:sz w:val="27"/>
          <w:szCs w:val="27"/>
        </w:rPr>
        <w:t>Макаровского</w:t>
      </w:r>
      <w:proofErr w:type="spellEnd"/>
      <w:r w:rsidRPr="00357F1A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  <w:r w:rsidRPr="00357F1A">
        <w:rPr>
          <w:rFonts w:ascii="Times New Roman" w:eastAsia="Calibri" w:hAnsi="Times New Roman" w:cs="Times New Roman"/>
          <w:b/>
          <w:sz w:val="27"/>
          <w:szCs w:val="27"/>
        </w:rPr>
        <w:t xml:space="preserve"> поселения </w:t>
      </w: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F1A">
        <w:rPr>
          <w:rFonts w:ascii="Times New Roman" w:hAnsi="Times New Roman" w:cs="Times New Roman"/>
          <w:b/>
          <w:sz w:val="27"/>
          <w:szCs w:val="27"/>
        </w:rPr>
        <w:t xml:space="preserve">Нижнекамского </w:t>
      </w:r>
      <w:r w:rsidRPr="00357F1A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район </w:t>
      </w: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F1A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  <w:r w:rsidRPr="00357F1A">
        <w:rPr>
          <w:rFonts w:ascii="Times New Roman" w:eastAsia="Calibri" w:hAnsi="Times New Roman" w:cs="Times New Roman"/>
          <w:b/>
          <w:sz w:val="27"/>
          <w:szCs w:val="27"/>
        </w:rPr>
        <w:t xml:space="preserve">по вопросу введения       </w:t>
      </w:r>
    </w:p>
    <w:p w:rsidR="00E84537" w:rsidRPr="00357F1A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F1A">
        <w:rPr>
          <w:rFonts w:ascii="Times New Roman" w:eastAsia="Calibri" w:hAnsi="Times New Roman" w:cs="Times New Roman"/>
          <w:b/>
          <w:sz w:val="27"/>
          <w:szCs w:val="27"/>
        </w:rPr>
        <w:t>и использования средств самообложения</w:t>
      </w:r>
    </w:p>
    <w:p w:rsidR="00E84537" w:rsidRPr="00357F1A" w:rsidRDefault="00E84537" w:rsidP="00E84537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357F1A">
        <w:rPr>
          <w:rFonts w:ascii="Times New Roman" w:eastAsia="Calibri" w:hAnsi="Times New Roman" w:cs="Times New Roman"/>
          <w:b/>
          <w:sz w:val="27"/>
          <w:szCs w:val="27"/>
        </w:rPr>
        <w:t>граждан</w:t>
      </w:r>
    </w:p>
    <w:p w:rsidR="00E84537" w:rsidRPr="00357F1A" w:rsidRDefault="00E84537" w:rsidP="00E84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 w:rsidRPr="00357F1A">
        <w:rPr>
          <w:rFonts w:ascii="Times New Roman" w:hAnsi="Times New Roman" w:cs="Times New Roman"/>
          <w:sz w:val="27"/>
          <w:szCs w:val="27"/>
        </w:rPr>
        <w:t>15.1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 Устава </w:t>
      </w:r>
      <w:r w:rsidRPr="00357F1A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357F1A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357F1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, Глава </w:t>
      </w:r>
      <w:proofErr w:type="spellStart"/>
      <w:r w:rsidRPr="00357F1A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357F1A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 поселения</w:t>
      </w:r>
      <w:r w:rsidRPr="00357F1A">
        <w:rPr>
          <w:rFonts w:ascii="Times New Roman" w:hAnsi="Times New Roman" w:cs="Times New Roman"/>
          <w:sz w:val="27"/>
          <w:szCs w:val="27"/>
        </w:rPr>
        <w:t xml:space="preserve">, </w:t>
      </w:r>
      <w:r w:rsidRPr="00357F1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D2D6D" w:rsidRPr="00357F1A" w:rsidRDefault="00E84537" w:rsidP="00E8453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357F1A">
        <w:rPr>
          <w:rFonts w:ascii="Times New Roman" w:hAnsi="Times New Roman"/>
          <w:sz w:val="27"/>
          <w:szCs w:val="27"/>
        </w:rPr>
        <w:t xml:space="preserve">1.Назначить на </w:t>
      </w:r>
      <w:r w:rsidR="00CD2D6D" w:rsidRPr="00357F1A">
        <w:rPr>
          <w:rFonts w:ascii="Times New Roman" w:hAnsi="Times New Roman"/>
          <w:sz w:val="27"/>
          <w:szCs w:val="27"/>
        </w:rPr>
        <w:t xml:space="preserve">13 часов </w:t>
      </w:r>
      <w:r w:rsidR="00D824B5" w:rsidRPr="00357F1A">
        <w:rPr>
          <w:rFonts w:ascii="Times New Roman" w:hAnsi="Times New Roman"/>
          <w:sz w:val="27"/>
          <w:szCs w:val="27"/>
        </w:rPr>
        <w:t>04 ноября  2018г.</w:t>
      </w:r>
      <w:r w:rsidRPr="00357F1A">
        <w:rPr>
          <w:rFonts w:ascii="Times New Roman" w:hAnsi="Times New Roman"/>
          <w:sz w:val="27"/>
          <w:szCs w:val="27"/>
        </w:rPr>
        <w:t xml:space="preserve"> сход граждан по вопросу введения самообложения в  населенном пункте Верхняя </w:t>
      </w:r>
      <w:proofErr w:type="spellStart"/>
      <w:r w:rsidRPr="00357F1A">
        <w:rPr>
          <w:rFonts w:ascii="Times New Roman" w:hAnsi="Times New Roman"/>
          <w:sz w:val="27"/>
          <w:szCs w:val="27"/>
        </w:rPr>
        <w:t>Уратьма</w:t>
      </w:r>
      <w:proofErr w:type="spellEnd"/>
      <w:r w:rsidRPr="00357F1A">
        <w:rPr>
          <w:rFonts w:ascii="Times New Roman" w:hAnsi="Times New Roman"/>
          <w:sz w:val="27"/>
          <w:szCs w:val="27"/>
        </w:rPr>
        <w:t xml:space="preserve">  </w:t>
      </w:r>
      <w:r w:rsidR="00CD2D6D" w:rsidRPr="00357F1A">
        <w:rPr>
          <w:rFonts w:ascii="Times New Roman" w:hAnsi="Times New Roman"/>
          <w:sz w:val="27"/>
          <w:szCs w:val="27"/>
        </w:rPr>
        <w:t xml:space="preserve">(здание СДК) </w:t>
      </w:r>
      <w:proofErr w:type="spellStart"/>
      <w:r w:rsidRPr="00357F1A">
        <w:rPr>
          <w:rFonts w:ascii="Times New Roman" w:hAnsi="Times New Roman"/>
          <w:sz w:val="27"/>
          <w:szCs w:val="27"/>
        </w:rPr>
        <w:t>Макаровского</w:t>
      </w:r>
      <w:proofErr w:type="spellEnd"/>
      <w:r w:rsidRPr="00357F1A">
        <w:rPr>
          <w:rFonts w:ascii="Times New Roman" w:hAnsi="Times New Roman"/>
          <w:sz w:val="27"/>
          <w:szCs w:val="27"/>
        </w:rPr>
        <w:t xml:space="preserve"> сельского поселения Нижнекамского муниципального района.</w:t>
      </w:r>
      <w:r w:rsidR="00CD2D6D" w:rsidRPr="00357F1A">
        <w:rPr>
          <w:rFonts w:ascii="Times New Roman" w:hAnsi="Times New Roman"/>
          <w:sz w:val="27"/>
          <w:szCs w:val="27"/>
        </w:rPr>
        <w:t xml:space="preserve"> </w:t>
      </w: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7F1A">
        <w:rPr>
          <w:rFonts w:ascii="Times New Roman" w:eastAsia="Calibri" w:hAnsi="Times New Roman" w:cs="Times New Roman"/>
          <w:sz w:val="27"/>
          <w:szCs w:val="27"/>
        </w:rPr>
        <w:t>2.Утвердить вопрос, выноси</w:t>
      </w:r>
      <w:r w:rsidRPr="00357F1A">
        <w:rPr>
          <w:rFonts w:ascii="Times New Roman" w:hAnsi="Times New Roman" w:cs="Times New Roman"/>
          <w:sz w:val="27"/>
          <w:szCs w:val="27"/>
        </w:rPr>
        <w:t xml:space="preserve">мый </w:t>
      </w:r>
      <w:r w:rsidRPr="00357F1A">
        <w:rPr>
          <w:rFonts w:ascii="Times New Roman" w:eastAsia="Calibri" w:hAnsi="Times New Roman" w:cs="Times New Roman"/>
          <w:sz w:val="27"/>
          <w:szCs w:val="27"/>
        </w:rPr>
        <w:t>на сход граждан:</w:t>
      </w: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«Согласны ли вы </w:t>
      </w:r>
      <w:r w:rsidR="00D824B5" w:rsidRPr="00357F1A">
        <w:rPr>
          <w:rFonts w:ascii="Times New Roman" w:eastAsia="Calibri" w:hAnsi="Times New Roman" w:cs="Times New Roman"/>
          <w:sz w:val="27"/>
          <w:szCs w:val="27"/>
        </w:rPr>
        <w:t>на введение самообложения в 201</w:t>
      </w:r>
      <w:r w:rsidR="006B0393">
        <w:rPr>
          <w:rFonts w:ascii="Times New Roman" w:eastAsia="Calibri" w:hAnsi="Times New Roman" w:cs="Times New Roman"/>
          <w:sz w:val="27"/>
          <w:szCs w:val="27"/>
        </w:rPr>
        <w:t>9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году в сумме 300 рублей с каждого совершеннолетнего жителя, зарегистрированного по месту жительства на территории   населенного пункта Верхняя </w:t>
      </w:r>
      <w:proofErr w:type="spellStart"/>
      <w:r w:rsidRPr="00357F1A">
        <w:rPr>
          <w:rFonts w:ascii="Times New Roman" w:eastAsia="Calibri" w:hAnsi="Times New Roman" w:cs="Times New Roman"/>
          <w:sz w:val="27"/>
          <w:szCs w:val="27"/>
        </w:rPr>
        <w:t>Уратьма</w:t>
      </w:r>
      <w:proofErr w:type="spellEnd"/>
      <w:r w:rsidRPr="00357F1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7F1A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357F1A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поселения </w:t>
      </w:r>
      <w:r w:rsidRPr="00357F1A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района, </w:t>
      </w:r>
      <w:r w:rsidRPr="00357F1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за исключением </w:t>
      </w:r>
      <w:r w:rsidRPr="00357F1A">
        <w:rPr>
          <w:rFonts w:ascii="Times New Roman" w:hAnsi="Times New Roman" w:cs="Times New Roman"/>
          <w:sz w:val="27"/>
          <w:szCs w:val="27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357F1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57F1A">
        <w:rPr>
          <w:rFonts w:ascii="Times New Roman" w:hAnsi="Times New Roman"/>
          <w:sz w:val="27"/>
          <w:szCs w:val="27"/>
        </w:rPr>
        <w:t xml:space="preserve">     - текущий ремонт участка дороги по ул.Молодежная</w:t>
      </w:r>
    </w:p>
    <w:p w:rsidR="00E84537" w:rsidRPr="00357F1A" w:rsidRDefault="00E84537" w:rsidP="00E8453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84537" w:rsidRPr="00357F1A" w:rsidRDefault="00E84537" w:rsidP="00E8453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57F1A">
        <w:rPr>
          <w:rFonts w:ascii="Times New Roman" w:hAnsi="Times New Roman" w:cs="Times New Roman"/>
          <w:sz w:val="27"/>
          <w:szCs w:val="27"/>
        </w:rPr>
        <w:t xml:space="preserve">                   ДА                                                     НЕТ»</w:t>
      </w:r>
    </w:p>
    <w:p w:rsidR="00E84537" w:rsidRPr="00357F1A" w:rsidRDefault="00E84537" w:rsidP="00E84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3. Обнародовать  настоящее </w:t>
      </w:r>
      <w:r w:rsidR="00974838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путем размещения на информационных стендах и  официальном сайте </w:t>
      </w:r>
      <w:proofErr w:type="spellStart"/>
      <w:r w:rsidRPr="00357F1A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357F1A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поселения в течение </w:t>
      </w:r>
      <w:r w:rsidRPr="00357F1A">
        <w:rPr>
          <w:rFonts w:ascii="Times New Roman" w:hAnsi="Times New Roman" w:cs="Times New Roman"/>
          <w:sz w:val="27"/>
          <w:szCs w:val="27"/>
        </w:rPr>
        <w:t>трех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дней со дня принятия.</w:t>
      </w:r>
    </w:p>
    <w:p w:rsidR="00E84537" w:rsidRPr="00357F1A" w:rsidRDefault="00E84537" w:rsidP="00E84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4. Настоящее </w:t>
      </w:r>
      <w:r w:rsidR="00974838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357F1A">
        <w:rPr>
          <w:rFonts w:ascii="Times New Roman" w:eastAsia="Calibri" w:hAnsi="Times New Roman" w:cs="Times New Roman"/>
          <w:sz w:val="27"/>
          <w:szCs w:val="27"/>
        </w:rPr>
        <w:t xml:space="preserve"> вступает в силу со дня его опубликования.</w:t>
      </w: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84537" w:rsidRPr="00357F1A" w:rsidRDefault="00E84537" w:rsidP="00E845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84537" w:rsidRPr="00357F1A" w:rsidRDefault="00E84537" w:rsidP="00357F1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84537" w:rsidRPr="00013BC5" w:rsidRDefault="00E84537" w:rsidP="00013BC5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57F1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357F1A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Т.К. Ладнушкина</w:t>
      </w:r>
    </w:p>
    <w:sectPr w:rsidR="00E84537" w:rsidRPr="00013BC5" w:rsidSect="00357F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ADE"/>
    <w:multiLevelType w:val="hybridMultilevel"/>
    <w:tmpl w:val="567C5806"/>
    <w:lvl w:ilvl="0" w:tplc="3F946F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37"/>
    <w:rsid w:val="00013BC5"/>
    <w:rsid w:val="00215B74"/>
    <w:rsid w:val="00357F1A"/>
    <w:rsid w:val="003C2804"/>
    <w:rsid w:val="00473CF6"/>
    <w:rsid w:val="004A536D"/>
    <w:rsid w:val="00630065"/>
    <w:rsid w:val="006B0393"/>
    <w:rsid w:val="006B31E7"/>
    <w:rsid w:val="007215E8"/>
    <w:rsid w:val="00751E9E"/>
    <w:rsid w:val="008E205B"/>
    <w:rsid w:val="00974838"/>
    <w:rsid w:val="009D3749"/>
    <w:rsid w:val="00AF5BAA"/>
    <w:rsid w:val="00CD2D6D"/>
    <w:rsid w:val="00D824B5"/>
    <w:rsid w:val="00E84537"/>
    <w:rsid w:val="00E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5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2018-09-27T13:02:00Z</cp:lastPrinted>
  <dcterms:created xsi:type="dcterms:W3CDTF">2018-09-27T08:08:00Z</dcterms:created>
  <dcterms:modified xsi:type="dcterms:W3CDTF">2018-11-14T05:29:00Z</dcterms:modified>
</cp:coreProperties>
</file>